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C49" w:rsidRPr="00BB5F10" w:rsidRDefault="00493C49" w:rsidP="00493C49">
      <w:pPr>
        <w:spacing w:after="0"/>
        <w:ind w:left="-680" w:firstLine="709"/>
        <w:rPr>
          <w:rFonts w:ascii="Times New Roman" w:hAnsi="Times New Roman" w:cs="Times New Roman"/>
          <w:szCs w:val="26"/>
        </w:rPr>
      </w:pPr>
      <w:r w:rsidRPr="00BB5F10">
        <w:rPr>
          <w:noProof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 wp14:anchorId="0AB31F79" wp14:editId="14CB0A46">
            <wp:simplePos x="0" y="0"/>
            <wp:positionH relativeFrom="page">
              <wp:posOffset>373711</wp:posOffset>
            </wp:positionH>
            <wp:positionV relativeFrom="paragraph">
              <wp:posOffset>-569015</wp:posOffset>
            </wp:positionV>
            <wp:extent cx="4309110" cy="3196424"/>
            <wp:effectExtent l="0" t="0" r="0" b="4445"/>
            <wp:wrapNone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4 blank3-0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2036" cy="31985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93C49" w:rsidRPr="00BB5F10" w:rsidRDefault="00493C49" w:rsidP="00493C49">
      <w:pPr>
        <w:spacing w:after="0"/>
        <w:ind w:left="-680" w:firstLine="709"/>
        <w:rPr>
          <w:rFonts w:ascii="Times New Roman" w:hAnsi="Times New Roman" w:cs="Times New Roman"/>
          <w:szCs w:val="26"/>
        </w:rPr>
      </w:pPr>
    </w:p>
    <w:p w:rsidR="00493C49" w:rsidRPr="00BB5F10" w:rsidRDefault="00493C49" w:rsidP="00493C49">
      <w:pPr>
        <w:tabs>
          <w:tab w:val="left" w:pos="3133"/>
        </w:tabs>
        <w:spacing w:after="0"/>
        <w:ind w:left="-680" w:firstLine="709"/>
        <w:rPr>
          <w:rFonts w:ascii="Times New Roman" w:hAnsi="Times New Roman" w:cs="Times New Roman"/>
          <w:szCs w:val="26"/>
        </w:rPr>
      </w:pPr>
      <w:r w:rsidRPr="00BB5F10">
        <w:rPr>
          <w:rFonts w:ascii="Times New Roman" w:hAnsi="Times New Roman" w:cs="Times New Roman"/>
          <w:szCs w:val="26"/>
        </w:rPr>
        <w:tab/>
      </w:r>
    </w:p>
    <w:p w:rsidR="00493C49" w:rsidRPr="00BB5F10" w:rsidRDefault="00493C49" w:rsidP="00493C49">
      <w:pPr>
        <w:spacing w:after="0"/>
        <w:ind w:left="-680" w:firstLine="709"/>
        <w:rPr>
          <w:rFonts w:ascii="Times New Roman" w:hAnsi="Times New Roman" w:cs="Times New Roman"/>
          <w:szCs w:val="26"/>
        </w:rPr>
      </w:pPr>
      <w:r w:rsidRPr="00BB5F10">
        <w:rPr>
          <w:noProof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55E470" wp14:editId="162981B2">
                <wp:simplePos x="0" y="0"/>
                <wp:positionH relativeFrom="column">
                  <wp:posOffset>-141881</wp:posOffset>
                </wp:positionH>
                <wp:positionV relativeFrom="paragraph">
                  <wp:posOffset>56708</wp:posOffset>
                </wp:positionV>
                <wp:extent cx="3086100" cy="1129085"/>
                <wp:effectExtent l="0" t="0" r="0" b="0"/>
                <wp:wrapNone/>
                <wp:docPr id="76" name="Надпись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1129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3C49" w:rsidRPr="002609B5" w:rsidRDefault="00493C49" w:rsidP="00493C49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Акционерное общество "Санкт-Петербургская Валютная Биржа"</w:t>
                            </w:r>
                          </w:p>
                          <w:p w:rsidR="00493C49" w:rsidRPr="002609B5" w:rsidRDefault="00493C49" w:rsidP="00493C49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ул. Садовая, д. 12/23</w:t>
                            </w:r>
                          </w:p>
                          <w:p w:rsidR="00493C49" w:rsidRPr="002609B5" w:rsidRDefault="00493C49" w:rsidP="00493C49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Санкт-Петербург, Российская Федерация, 191023</w:t>
                            </w:r>
                          </w:p>
                          <w:p w:rsidR="00493C49" w:rsidRPr="002609B5" w:rsidRDefault="00493C49" w:rsidP="00493C49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Тел.: +7 (812) 655-74-00</w:t>
                            </w:r>
                          </w:p>
                          <w:p w:rsidR="00493C49" w:rsidRPr="002609B5" w:rsidRDefault="00493C49" w:rsidP="00493C49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Электронная почта: info@spvb.ru</w:t>
                            </w:r>
                          </w:p>
                          <w:p w:rsidR="00493C49" w:rsidRPr="002609B5" w:rsidRDefault="00493C49" w:rsidP="00493C49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www.spvb.ru</w:t>
                            </w:r>
                          </w:p>
                          <w:p w:rsidR="00493C49" w:rsidRDefault="00493C49" w:rsidP="00493C49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 w:rsidRPr="002609B5">
                              <w:rPr>
                                <w:color w:val="006600"/>
                                <w:sz w:val="16"/>
                              </w:rPr>
                              <w:t>ОКПО: 20508373, ОГРН: 1037843013812</w:t>
                            </w:r>
                          </w:p>
                          <w:p w:rsidR="00493C49" w:rsidRPr="002609B5" w:rsidRDefault="00493C49" w:rsidP="00493C49">
                            <w:pPr>
                              <w:spacing w:after="0" w:line="240" w:lineRule="auto"/>
                              <w:rPr>
                                <w:color w:val="006600"/>
                                <w:sz w:val="16"/>
                              </w:rPr>
                            </w:pPr>
                            <w:r>
                              <w:rPr>
                                <w:color w:val="006600"/>
                                <w:sz w:val="16"/>
                              </w:rPr>
                              <w:t>ИНН/КПП:7825331045/784101001</w:t>
                            </w:r>
                          </w:p>
                          <w:p w:rsidR="00493C49" w:rsidRDefault="00493C49" w:rsidP="00493C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55E470" id="_x0000_t202" coordsize="21600,21600" o:spt="202" path="m,l,21600r21600,l21600,xe">
                <v:stroke joinstyle="miter"/>
                <v:path gradientshapeok="t" o:connecttype="rect"/>
              </v:shapetype>
              <v:shape id="Надпись 76" o:spid="_x0000_s1026" type="#_x0000_t202" style="position:absolute;left:0;text-align:left;margin-left:-11.15pt;margin-top:4.45pt;width:243pt;height:8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" fillcolor="white [3201]" stroked="f" strokeweight=".5pt">
                <v:textbox>
                  <w:txbxContent>
                    <w:p w:rsidR="00493C49" w:rsidRPr="002609B5" w:rsidRDefault="00493C49" w:rsidP="00493C49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Акционерное общество "Санкт-Петербургская Валютная Биржа"</w:t>
                      </w:r>
                    </w:p>
                    <w:p w:rsidR="00493C49" w:rsidRPr="002609B5" w:rsidRDefault="00493C49" w:rsidP="00493C49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ул. Садовая, д. 12/23</w:t>
                      </w:r>
                    </w:p>
                    <w:p w:rsidR="00493C49" w:rsidRPr="002609B5" w:rsidRDefault="00493C49" w:rsidP="00493C49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Санкт-Петербург, Российская Федерация, 191023</w:t>
                      </w:r>
                    </w:p>
                    <w:p w:rsidR="00493C49" w:rsidRPr="002609B5" w:rsidRDefault="00493C49" w:rsidP="00493C49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Тел.: +7 (812) 655-74-00</w:t>
                      </w:r>
                    </w:p>
                    <w:p w:rsidR="00493C49" w:rsidRPr="002609B5" w:rsidRDefault="00493C49" w:rsidP="00493C49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Электронная почта: info@spvb.ru</w:t>
                      </w:r>
                    </w:p>
                    <w:p w:rsidR="00493C49" w:rsidRPr="002609B5" w:rsidRDefault="00493C49" w:rsidP="00493C49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www.spvb.ru</w:t>
                      </w:r>
                    </w:p>
                    <w:p w:rsidR="00493C49" w:rsidRDefault="00493C49" w:rsidP="00493C49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 w:rsidRPr="002609B5">
                        <w:rPr>
                          <w:color w:val="006600"/>
                          <w:sz w:val="16"/>
                        </w:rPr>
                        <w:t>ОКПО: 20508373, ОГРН: 1037843013812</w:t>
                      </w:r>
                    </w:p>
                    <w:p w:rsidR="00493C49" w:rsidRPr="002609B5" w:rsidRDefault="00493C49" w:rsidP="00493C49">
                      <w:pPr>
                        <w:spacing w:after="0" w:line="240" w:lineRule="auto"/>
                        <w:rPr>
                          <w:color w:val="006600"/>
                          <w:sz w:val="16"/>
                        </w:rPr>
                      </w:pPr>
                      <w:r>
                        <w:rPr>
                          <w:color w:val="006600"/>
                          <w:sz w:val="16"/>
                        </w:rPr>
                        <w:t>ИНН/КПП:7825331045/784101001</w:t>
                      </w:r>
                    </w:p>
                    <w:p w:rsidR="00493C49" w:rsidRDefault="00493C49" w:rsidP="00493C49"/>
                  </w:txbxContent>
                </v:textbox>
              </v:shape>
            </w:pict>
          </mc:Fallback>
        </mc:AlternateContent>
      </w:r>
    </w:p>
    <w:p w:rsidR="00493C49" w:rsidRPr="00BB5F10" w:rsidRDefault="00493C49" w:rsidP="00493C49">
      <w:pPr>
        <w:spacing w:after="0"/>
        <w:ind w:left="-680" w:firstLine="709"/>
        <w:rPr>
          <w:rFonts w:ascii="Times New Roman" w:hAnsi="Times New Roman" w:cs="Times New Roman"/>
          <w:szCs w:val="26"/>
        </w:rPr>
      </w:pPr>
    </w:p>
    <w:p w:rsidR="00493C49" w:rsidRPr="007A3494" w:rsidRDefault="00493C49" w:rsidP="00493C49">
      <w:pPr>
        <w:spacing w:after="0"/>
        <w:ind w:left="-68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Cs w:val="26"/>
        </w:rPr>
        <w:tab/>
      </w:r>
      <w:r>
        <w:rPr>
          <w:rFonts w:ascii="Times New Roman" w:hAnsi="Times New Roman" w:cs="Times New Roman"/>
          <w:sz w:val="24"/>
          <w:szCs w:val="24"/>
        </w:rPr>
        <w:t>Участнику</w:t>
      </w:r>
      <w:r w:rsidRPr="007A34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клиринга</w:t>
      </w:r>
    </w:p>
    <w:p w:rsidR="00493C49" w:rsidRPr="007A3494" w:rsidRDefault="00493C49" w:rsidP="00493C49">
      <w:pPr>
        <w:spacing w:after="0"/>
        <w:ind w:left="-680" w:firstLine="709"/>
        <w:rPr>
          <w:rFonts w:ascii="Times New Roman" w:hAnsi="Times New Roman" w:cs="Times New Roman"/>
          <w:szCs w:val="26"/>
        </w:rPr>
      </w:pPr>
    </w:p>
    <w:p w:rsidR="00493C49" w:rsidRPr="007A3494" w:rsidRDefault="00493C49" w:rsidP="00493C49">
      <w:pPr>
        <w:spacing w:after="0"/>
        <w:ind w:left="-680" w:firstLine="709"/>
        <w:rPr>
          <w:rFonts w:ascii="Times New Roman" w:hAnsi="Times New Roman" w:cs="Times New Roman"/>
          <w:szCs w:val="26"/>
        </w:rPr>
      </w:pPr>
    </w:p>
    <w:p w:rsidR="00493C49" w:rsidRPr="007A3494" w:rsidRDefault="00493C49" w:rsidP="00493C49">
      <w:pPr>
        <w:spacing w:after="0"/>
        <w:rPr>
          <w:rFonts w:ascii="Times New Roman" w:hAnsi="Times New Roman" w:cs="Times New Roman"/>
          <w:szCs w:val="26"/>
        </w:rPr>
      </w:pPr>
    </w:p>
    <w:p w:rsidR="00493C49" w:rsidRPr="007A3494" w:rsidRDefault="00493C49" w:rsidP="00493C49">
      <w:pPr>
        <w:spacing w:after="0"/>
        <w:rPr>
          <w:rFonts w:ascii="Times New Roman" w:hAnsi="Times New Roman" w:cs="Times New Roman"/>
          <w:sz w:val="22"/>
          <w:szCs w:val="26"/>
        </w:rPr>
      </w:pPr>
    </w:p>
    <w:p w:rsidR="00493C49" w:rsidRPr="007A3494" w:rsidRDefault="006178AE" w:rsidP="00493C49">
      <w:pPr>
        <w:spacing w:after="0"/>
        <w:ind w:left="-680" w:firstLine="709"/>
        <w:rPr>
          <w:rFonts w:ascii="Times New Roman" w:hAnsi="Times New Roman" w:cs="Times New Roman"/>
          <w:iCs/>
          <w:szCs w:val="26"/>
        </w:rPr>
      </w:pPr>
      <w:r w:rsidRPr="006178AE">
        <w:rPr>
          <w:rFonts w:ascii="Times New Roman" w:eastAsia="Calibri" w:hAnsi="Times New Roman" w:cs="Times New Roman"/>
          <w:color w:val="000000"/>
          <w:sz w:val="22"/>
        </w:rPr>
        <w:t>${</w:t>
      </w:r>
      <w:proofErr w:type="spellStart"/>
      <w:proofErr w:type="gramStart"/>
      <w:r w:rsidRPr="006178AE">
        <w:rPr>
          <w:rFonts w:ascii="Times New Roman" w:eastAsia="Calibri" w:hAnsi="Times New Roman" w:cs="Times New Roman"/>
          <w:color w:val="000000"/>
          <w:sz w:val="22"/>
        </w:rPr>
        <w:t>issDate</w:t>
      </w:r>
      <w:proofErr w:type="spellEnd"/>
      <w:r w:rsidRPr="006178AE">
        <w:rPr>
          <w:rFonts w:ascii="Times New Roman" w:eastAsia="Calibri" w:hAnsi="Times New Roman" w:cs="Times New Roman"/>
          <w:color w:val="000000"/>
          <w:sz w:val="22"/>
        </w:rPr>
        <w:t>}</w:t>
      </w:r>
      <w:r w:rsidR="00493C49" w:rsidRPr="007A3494">
        <w:rPr>
          <w:rFonts w:ascii="Times New Roman" w:hAnsi="Times New Roman" w:cs="Times New Roman"/>
          <w:iCs/>
          <w:szCs w:val="26"/>
        </w:rPr>
        <w:t xml:space="preserve">   </w:t>
      </w:r>
      <w:proofErr w:type="gramEnd"/>
      <w:r w:rsidRPr="009A0BF7">
        <w:rPr>
          <w:rFonts w:ascii="Times New Roman" w:hAnsi="Times New Roman" w:cs="Times New Roman"/>
          <w:iCs/>
          <w:szCs w:val="26"/>
        </w:rPr>
        <w:t xml:space="preserve">                     </w:t>
      </w:r>
      <w:r w:rsidR="00493C49" w:rsidRPr="007A3494">
        <w:rPr>
          <w:rFonts w:ascii="Times New Roman" w:hAnsi="Times New Roman" w:cs="Times New Roman"/>
          <w:iCs/>
          <w:szCs w:val="26"/>
        </w:rPr>
        <w:t xml:space="preserve">    </w:t>
      </w:r>
      <w:r w:rsidRPr="009A0BF7">
        <w:rPr>
          <w:rFonts w:ascii="Times New Roman" w:hAnsi="Times New Roman" w:cs="Times New Roman"/>
          <w:iCs/>
          <w:szCs w:val="26"/>
        </w:rPr>
        <w:t xml:space="preserve"> </w:t>
      </w:r>
      <w:bookmarkStart w:id="0" w:name="_GoBack"/>
      <w:bookmarkEnd w:id="0"/>
      <w:r w:rsidR="00493C49" w:rsidRPr="00A93AB8">
        <w:rPr>
          <w:rFonts w:ascii="Times New Roman" w:eastAsia="Calibri" w:hAnsi="Times New Roman" w:cs="Times New Roman"/>
          <w:sz w:val="22"/>
        </w:rPr>
        <w:t>${</w:t>
      </w:r>
      <w:proofErr w:type="spellStart"/>
      <w:r w:rsidR="00493C49" w:rsidRPr="00A93AB8">
        <w:rPr>
          <w:rFonts w:ascii="Times New Roman" w:eastAsia="Calibri" w:hAnsi="Times New Roman" w:cs="Times New Roman"/>
          <w:sz w:val="22"/>
        </w:rPr>
        <w:t>date</w:t>
      </w:r>
      <w:proofErr w:type="spellEnd"/>
      <w:r w:rsidR="00493C49" w:rsidRPr="00A93AB8">
        <w:rPr>
          <w:rFonts w:ascii="Times New Roman" w:eastAsia="Calibri" w:hAnsi="Times New Roman" w:cs="Times New Roman"/>
          <w:sz w:val="22"/>
        </w:rPr>
        <w:t>}/${</w:t>
      </w:r>
      <w:proofErr w:type="spellStart"/>
      <w:r w:rsidR="00493C49" w:rsidRPr="00A93AB8">
        <w:rPr>
          <w:rFonts w:ascii="Times New Roman" w:eastAsia="Calibri" w:hAnsi="Times New Roman" w:cs="Times New Roman"/>
          <w:sz w:val="22"/>
        </w:rPr>
        <w:t>profileDocumentNumber</w:t>
      </w:r>
      <w:proofErr w:type="spellEnd"/>
      <w:r w:rsidR="00493C49" w:rsidRPr="00A93AB8">
        <w:rPr>
          <w:rFonts w:ascii="Times New Roman" w:eastAsia="Calibri" w:hAnsi="Times New Roman" w:cs="Times New Roman"/>
          <w:sz w:val="22"/>
        </w:rPr>
        <w:t>}</w:t>
      </w:r>
    </w:p>
    <w:p w:rsidR="00493C49" w:rsidRPr="007A3494" w:rsidRDefault="00493C49" w:rsidP="00493C49">
      <w:pPr>
        <w:spacing w:after="0"/>
        <w:ind w:left="-680" w:firstLine="709"/>
        <w:rPr>
          <w:rFonts w:ascii="Times New Roman" w:hAnsi="Times New Roman" w:cs="Times New Roman"/>
          <w:sz w:val="24"/>
          <w:szCs w:val="24"/>
        </w:rPr>
      </w:pPr>
      <w:r w:rsidRPr="007A3494">
        <w:rPr>
          <w:rFonts w:ascii="Times New Roman" w:hAnsi="Times New Roman" w:cs="Times New Roman"/>
          <w:szCs w:val="26"/>
        </w:rPr>
        <w:t xml:space="preserve">                                                                                        </w:t>
      </w:r>
    </w:p>
    <w:p w:rsidR="00493C49" w:rsidRPr="007A3494" w:rsidRDefault="00493C49" w:rsidP="00493C49">
      <w:pPr>
        <w:spacing w:after="0"/>
        <w:ind w:left="-680" w:firstLine="709"/>
        <w:rPr>
          <w:rFonts w:ascii="Times New Roman" w:hAnsi="Times New Roman" w:cs="Times New Roman"/>
          <w:szCs w:val="26"/>
        </w:rPr>
      </w:pPr>
    </w:p>
    <w:p w:rsidR="00493C49" w:rsidRPr="007A3494" w:rsidRDefault="00493C49" w:rsidP="00493C49">
      <w:pPr>
        <w:spacing w:after="0"/>
        <w:ind w:left="-680" w:firstLine="709"/>
        <w:rPr>
          <w:rFonts w:ascii="Times New Roman" w:hAnsi="Times New Roman" w:cs="Times New Roman"/>
          <w:szCs w:val="26"/>
        </w:rPr>
      </w:pPr>
    </w:p>
    <w:tbl>
      <w:tblPr>
        <w:tblStyle w:val="a5"/>
        <w:tblpPr w:leftFromText="181" w:rightFromText="181" w:vertAnchor="page" w:horzAnchor="page" w:tblpX="1078" w:tblpY="36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425"/>
        <w:gridCol w:w="2410"/>
      </w:tblGrid>
      <w:tr w:rsidR="00493C49" w:rsidRPr="00691D0E" w:rsidTr="007A3494">
        <w:trPr>
          <w:cantSplit/>
          <w:trHeight w:hRule="exact" w:val="255"/>
        </w:trPr>
        <w:tc>
          <w:tcPr>
            <w:tcW w:w="2122" w:type="dxa"/>
            <w:vAlign w:val="bottom"/>
          </w:tcPr>
          <w:p w:rsidR="00493C49" w:rsidRPr="007A3494" w:rsidRDefault="00493C49" w:rsidP="007A3494">
            <w:pPr>
              <w:rPr>
                <w:color w:val="385623" w:themeColor="accent6" w:themeShade="80"/>
                <w:szCs w:val="26"/>
              </w:rPr>
            </w:pPr>
          </w:p>
        </w:tc>
        <w:tc>
          <w:tcPr>
            <w:tcW w:w="425" w:type="dxa"/>
          </w:tcPr>
          <w:p w:rsidR="00493C49" w:rsidRPr="007A3494" w:rsidRDefault="00493C49" w:rsidP="007A3494">
            <w:pPr>
              <w:rPr>
                <w:color w:val="385623" w:themeColor="accent6" w:themeShade="80"/>
                <w:szCs w:val="26"/>
              </w:rPr>
            </w:pPr>
          </w:p>
        </w:tc>
        <w:tc>
          <w:tcPr>
            <w:tcW w:w="2410" w:type="dxa"/>
            <w:vAlign w:val="bottom"/>
          </w:tcPr>
          <w:p w:rsidR="00493C49" w:rsidRPr="007A3494" w:rsidRDefault="00493C49" w:rsidP="007A3494">
            <w:pPr>
              <w:rPr>
                <w:color w:val="385623" w:themeColor="accent6" w:themeShade="80"/>
                <w:szCs w:val="26"/>
              </w:rPr>
            </w:pPr>
          </w:p>
        </w:tc>
      </w:tr>
      <w:tr w:rsidR="00493C49" w:rsidRPr="00691D0E" w:rsidTr="007A3494">
        <w:trPr>
          <w:trHeight w:hRule="exact" w:val="284"/>
        </w:trPr>
        <w:tc>
          <w:tcPr>
            <w:tcW w:w="2122" w:type="dxa"/>
            <w:vAlign w:val="bottom"/>
          </w:tcPr>
          <w:p w:rsidR="00493C49" w:rsidRPr="007A3494" w:rsidRDefault="00493C49" w:rsidP="007A3494">
            <w:pPr>
              <w:ind w:left="340"/>
              <w:rPr>
                <w:color w:val="385623" w:themeColor="accent6" w:themeShade="80"/>
                <w:szCs w:val="26"/>
              </w:rPr>
            </w:pPr>
          </w:p>
          <w:p w:rsidR="00493C49" w:rsidRPr="007A3494" w:rsidRDefault="00493C49" w:rsidP="007A3494">
            <w:pPr>
              <w:ind w:left="340"/>
              <w:rPr>
                <w:color w:val="385623" w:themeColor="accent6" w:themeShade="80"/>
                <w:szCs w:val="26"/>
              </w:rPr>
            </w:pPr>
          </w:p>
        </w:tc>
        <w:tc>
          <w:tcPr>
            <w:tcW w:w="425" w:type="dxa"/>
          </w:tcPr>
          <w:p w:rsidR="00493C49" w:rsidRPr="007A3494" w:rsidRDefault="00493C49" w:rsidP="007A3494">
            <w:pPr>
              <w:rPr>
                <w:color w:val="385623" w:themeColor="accent6" w:themeShade="80"/>
                <w:szCs w:val="26"/>
              </w:rPr>
            </w:pPr>
          </w:p>
        </w:tc>
        <w:tc>
          <w:tcPr>
            <w:tcW w:w="2410" w:type="dxa"/>
            <w:vAlign w:val="bottom"/>
          </w:tcPr>
          <w:p w:rsidR="00493C49" w:rsidRPr="007A3494" w:rsidRDefault="00493C49" w:rsidP="007A3494">
            <w:pPr>
              <w:rPr>
                <w:color w:val="385623" w:themeColor="accent6" w:themeShade="80"/>
                <w:szCs w:val="26"/>
              </w:rPr>
            </w:pPr>
          </w:p>
        </w:tc>
      </w:tr>
    </w:tbl>
    <w:p w:rsidR="00493C49" w:rsidRPr="00D55AB9" w:rsidRDefault="00493C49" w:rsidP="00493C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25"/>
        </w:tabs>
        <w:spacing w:after="0" w:line="240" w:lineRule="auto"/>
        <w:jc w:val="center"/>
        <w:rPr>
          <w:rFonts w:ascii="Times New Roman" w:hAnsi="Times New Roman"/>
          <w:b/>
          <w:szCs w:val="26"/>
        </w:rPr>
      </w:pPr>
      <w:r w:rsidRPr="00D55AB9">
        <w:rPr>
          <w:rFonts w:ascii="Times New Roman" w:hAnsi="Times New Roman"/>
          <w:b/>
          <w:szCs w:val="26"/>
        </w:rPr>
        <w:t>Уведомление</w:t>
      </w:r>
    </w:p>
    <w:p w:rsidR="00493C49" w:rsidRPr="00D55AB9" w:rsidRDefault="00493C49" w:rsidP="00493C49">
      <w:pPr>
        <w:tabs>
          <w:tab w:val="left" w:pos="1560"/>
          <w:tab w:val="center" w:pos="4153"/>
        </w:tabs>
        <w:spacing w:after="0" w:line="240" w:lineRule="auto"/>
        <w:ind w:right="99"/>
        <w:jc w:val="center"/>
        <w:rPr>
          <w:rFonts w:ascii="Times New Roman" w:hAnsi="Times New Roman"/>
          <w:b/>
          <w:color w:val="000000"/>
        </w:rPr>
      </w:pPr>
      <w:bookmarkStart w:id="1" w:name="_Hlk98862029"/>
      <w:r w:rsidRPr="00D55AB9">
        <w:rPr>
          <w:rFonts w:ascii="Times New Roman" w:hAnsi="Times New Roman"/>
          <w:b/>
          <w:color w:val="000000"/>
        </w:rPr>
        <w:t>о заключении договора на оказание клиринговых услуг</w:t>
      </w:r>
    </w:p>
    <w:p w:rsidR="00493C49" w:rsidRPr="00D55AB9" w:rsidRDefault="00493C49" w:rsidP="00493C49">
      <w:pPr>
        <w:tabs>
          <w:tab w:val="left" w:pos="1560"/>
          <w:tab w:val="center" w:pos="4153"/>
        </w:tabs>
        <w:spacing w:after="0" w:line="240" w:lineRule="auto"/>
        <w:ind w:right="99"/>
        <w:jc w:val="center"/>
        <w:rPr>
          <w:rFonts w:ascii="Times New Roman" w:hAnsi="Times New Roman"/>
          <w:b/>
          <w:color w:val="000000"/>
        </w:rPr>
      </w:pPr>
      <w:r w:rsidRPr="00D55AB9">
        <w:rPr>
          <w:rFonts w:ascii="Times New Roman" w:hAnsi="Times New Roman"/>
          <w:b/>
          <w:color w:val="000000"/>
        </w:rPr>
        <w:t xml:space="preserve"> и регистрации Участника клиринга в клиринговой системе</w:t>
      </w:r>
    </w:p>
    <w:p w:rsidR="00493C49" w:rsidRPr="00D55AB9" w:rsidRDefault="00493C49" w:rsidP="00493C49">
      <w:pPr>
        <w:tabs>
          <w:tab w:val="left" w:pos="1560"/>
          <w:tab w:val="center" w:pos="4153"/>
        </w:tabs>
        <w:spacing w:after="0" w:line="240" w:lineRule="auto"/>
        <w:ind w:right="99"/>
        <w:jc w:val="center"/>
        <w:rPr>
          <w:rFonts w:ascii="Times New Roman" w:hAnsi="Times New Roman"/>
          <w:b/>
          <w:color w:val="000000"/>
        </w:rPr>
      </w:pPr>
    </w:p>
    <w:p w:rsidR="00493C49" w:rsidRPr="00D55AB9" w:rsidRDefault="00493C49" w:rsidP="00493C49">
      <w:pPr>
        <w:spacing w:after="6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55AB9">
        <w:rPr>
          <w:rFonts w:ascii="Times New Roman" w:eastAsia="Times New Roman" w:hAnsi="Times New Roman"/>
          <w:color w:val="000000"/>
          <w:szCs w:val="24"/>
          <w:lang w:eastAsia="ar-SA"/>
        </w:rPr>
        <w:t>АО СПВБ подтверждает зак</w:t>
      </w:r>
      <w:r w:rsidR="006178AE">
        <w:rPr>
          <w:rFonts w:ascii="Times New Roman" w:eastAsia="Times New Roman" w:hAnsi="Times New Roman"/>
          <w:color w:val="000000"/>
          <w:szCs w:val="24"/>
          <w:lang w:eastAsia="ar-SA"/>
        </w:rPr>
        <w:t xml:space="preserve">лючение с Участником клиринга </w:t>
      </w:r>
      <w:r w:rsidRPr="006178AE">
        <w:rPr>
          <w:rFonts w:ascii="Times New Roman" w:eastAsia="Times New Roman" w:hAnsi="Times New Roman"/>
          <w:szCs w:val="26"/>
        </w:rPr>
        <w:t>${</w:t>
      </w:r>
      <w:proofErr w:type="spellStart"/>
      <w:r w:rsidRPr="006178AE">
        <w:rPr>
          <w:rFonts w:ascii="Times New Roman" w:eastAsia="Times New Roman" w:hAnsi="Times New Roman"/>
          <w:szCs w:val="26"/>
        </w:rPr>
        <w:t>companyFullName</w:t>
      </w:r>
      <w:proofErr w:type="spellEnd"/>
      <w:r w:rsidRPr="006178AE">
        <w:rPr>
          <w:rFonts w:ascii="Times New Roman" w:eastAsia="Times New Roman" w:hAnsi="Times New Roman"/>
          <w:szCs w:val="26"/>
        </w:rPr>
        <w:t>}</w:t>
      </w:r>
      <w:r w:rsidR="006178AE" w:rsidRPr="006178AE">
        <w:rPr>
          <w:rFonts w:ascii="Times New Roman" w:eastAsia="Times New Roman" w:hAnsi="Times New Roman"/>
          <w:szCs w:val="26"/>
        </w:rPr>
        <w:t>.</w:t>
      </w:r>
      <w:r w:rsidRPr="00400981">
        <w:rPr>
          <w:rFonts w:ascii="Times New Roman" w:eastAsia="Times New Roman" w:hAnsi="Times New Roman"/>
          <w:iCs/>
          <w:color w:val="000000"/>
          <w:szCs w:val="24"/>
          <w:lang w:eastAsia="ar-SA"/>
        </w:rPr>
        <w:t xml:space="preserve"> </w:t>
      </w:r>
      <w:r w:rsidRPr="00D55AB9">
        <w:rPr>
          <w:rFonts w:ascii="Times New Roman" w:eastAsia="Times New Roman" w:hAnsi="Times New Roman"/>
          <w:color w:val="000000"/>
          <w:szCs w:val="24"/>
          <w:lang w:eastAsia="ar-SA"/>
        </w:rPr>
        <w:t xml:space="preserve">Договора на оказание клиринговых услуг (далее – Договор) в соответствии с условиями Договора, размещенными в сети Интернет на официальном сайте АО СПВБ, путем принятия (акцепта) заявления (оферты) Участника клиринга о намерении заключить Договор с АО СПВБ. Датой заключения Договора является дата выдачи настоящего уведомления, Договору присвоен </w:t>
      </w:r>
      <w:r w:rsidRPr="007425F5">
        <w:rPr>
          <w:rFonts w:ascii="Times New Roman" w:eastAsia="Times New Roman" w:hAnsi="Times New Roman"/>
          <w:color w:val="000000"/>
          <w:szCs w:val="24"/>
          <w:lang w:eastAsia="ar-SA"/>
        </w:rPr>
        <w:t>номер</w:t>
      </w:r>
      <w:r w:rsidRPr="00EF3D09">
        <w:rPr>
          <w:rFonts w:ascii="Times New Roman" w:eastAsia="Times New Roman" w:hAnsi="Times New Roman"/>
          <w:szCs w:val="24"/>
          <w:lang w:eastAsia="ar-SA"/>
        </w:rPr>
        <w:t xml:space="preserve"> </w:t>
      </w:r>
      <w:r w:rsidRPr="00EF3D09">
        <w:rPr>
          <w:rFonts w:ascii="Times New Roman" w:hAnsi="Times New Roman"/>
          <w:iCs/>
        </w:rPr>
        <w:t>${profileDocumentNumber}</w:t>
      </w:r>
      <w:r w:rsidRPr="00EF3D09">
        <w:rPr>
          <w:rFonts w:ascii="Times New Roman" w:eastAsia="Times New Roman" w:hAnsi="Times New Roman"/>
          <w:szCs w:val="24"/>
          <w:lang w:eastAsia="ar-SA"/>
        </w:rPr>
        <w:t xml:space="preserve">. </w:t>
      </w:r>
    </w:p>
    <w:p w:rsidR="00493C49" w:rsidRPr="00D55AB9" w:rsidRDefault="00493C49" w:rsidP="00493C49">
      <w:pPr>
        <w:spacing w:after="60" w:line="240" w:lineRule="auto"/>
        <w:contextualSpacing/>
        <w:jc w:val="both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55AB9">
        <w:rPr>
          <w:rFonts w:ascii="Times New Roman" w:eastAsia="Times New Roman" w:hAnsi="Times New Roman"/>
          <w:color w:val="000000"/>
          <w:szCs w:val="24"/>
          <w:lang w:eastAsia="ar-SA"/>
        </w:rPr>
        <w:t>АО СПВБ принимает условия Договора в полном объеме и обязуется соблюдать их.</w:t>
      </w:r>
    </w:p>
    <w:p w:rsidR="00493C49" w:rsidRPr="00D55AB9" w:rsidRDefault="00493C49" w:rsidP="00493C49">
      <w:pPr>
        <w:ind w:right="99"/>
        <w:rPr>
          <w:rFonts w:ascii="Times New Roman" w:hAnsi="Times New Roman"/>
          <w:color w:val="000000"/>
        </w:rPr>
      </w:pPr>
      <w:r w:rsidRPr="00D55AB9">
        <w:rPr>
          <w:rFonts w:ascii="Times New Roman" w:eastAsia="Times New Roman" w:hAnsi="Times New Roman"/>
          <w:color w:val="000000"/>
          <w:szCs w:val="24"/>
          <w:lang w:eastAsia="ar-SA"/>
        </w:rPr>
        <w:t>АО СПВБ также уведомляет о регистрации в клиринговой системе АО СПВБ   с присвоением следующих кодов: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82"/>
        <w:gridCol w:w="3822"/>
      </w:tblGrid>
      <w:tr w:rsidR="00493C49" w:rsidRPr="00D55AB9" w:rsidTr="007A3494">
        <w:tc>
          <w:tcPr>
            <w:tcW w:w="5382" w:type="dxa"/>
          </w:tcPr>
          <w:p w:rsidR="00493C49" w:rsidRPr="00D55AB9" w:rsidRDefault="00493C49" w:rsidP="007A3494">
            <w:pPr>
              <w:snapToGrid w:val="0"/>
              <w:ind w:right="99"/>
              <w:rPr>
                <w:rFonts w:ascii="Times New Roman" w:hAnsi="Times New Roman"/>
                <w:bCs/>
                <w:color w:val="000000"/>
              </w:rPr>
            </w:pPr>
            <w:r w:rsidRPr="00D55AB9">
              <w:rPr>
                <w:rFonts w:ascii="Times New Roman" w:hAnsi="Times New Roman"/>
                <w:bCs/>
                <w:color w:val="000000"/>
              </w:rPr>
              <w:t>Полное наименование</w:t>
            </w:r>
          </w:p>
          <w:p w:rsidR="00493C49" w:rsidRPr="00D55AB9" w:rsidRDefault="00493C49" w:rsidP="007A3494">
            <w:pPr>
              <w:ind w:right="99"/>
              <w:rPr>
                <w:rFonts w:ascii="Times New Roman" w:hAnsi="Times New Roman"/>
                <w:bCs/>
                <w:color w:val="000000"/>
              </w:rPr>
            </w:pPr>
            <w:r w:rsidRPr="00D55AB9">
              <w:rPr>
                <w:rFonts w:ascii="Times New Roman" w:hAnsi="Times New Roman"/>
                <w:bCs/>
                <w:color w:val="000000"/>
              </w:rPr>
              <w:t>Участника клиринга</w:t>
            </w:r>
          </w:p>
        </w:tc>
        <w:tc>
          <w:tcPr>
            <w:tcW w:w="3822" w:type="dxa"/>
          </w:tcPr>
          <w:p w:rsidR="00493C49" w:rsidRPr="00A63291" w:rsidRDefault="00493C49" w:rsidP="007A3494">
            <w:pPr>
              <w:ind w:right="99"/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400981">
              <w:rPr>
                <w:rFonts w:ascii="Times New Roman" w:hAnsi="Times New Roman"/>
                <w:iCs/>
                <w:color w:val="000000"/>
                <w:lang w:val="en-US"/>
              </w:rPr>
              <w:t>${companyFullName}</w:t>
            </w:r>
          </w:p>
        </w:tc>
      </w:tr>
      <w:tr w:rsidR="00493C49" w:rsidRPr="00D55AB9" w:rsidTr="007A3494">
        <w:tc>
          <w:tcPr>
            <w:tcW w:w="5382" w:type="dxa"/>
          </w:tcPr>
          <w:p w:rsidR="00493C49" w:rsidRPr="00D55AB9" w:rsidRDefault="00493C49" w:rsidP="007A3494">
            <w:pPr>
              <w:ind w:right="99"/>
              <w:rPr>
                <w:rFonts w:ascii="Times New Roman" w:hAnsi="Times New Roman"/>
                <w:bCs/>
                <w:color w:val="000000"/>
              </w:rPr>
            </w:pPr>
            <w:r w:rsidRPr="00D55AB9">
              <w:rPr>
                <w:rFonts w:ascii="Times New Roman" w:hAnsi="Times New Roman"/>
                <w:bCs/>
                <w:color w:val="000000"/>
              </w:rPr>
              <w:t>Краткое наименование Участника клиринга</w:t>
            </w:r>
          </w:p>
        </w:tc>
        <w:tc>
          <w:tcPr>
            <w:tcW w:w="3822" w:type="dxa"/>
          </w:tcPr>
          <w:p w:rsidR="00493C49" w:rsidRPr="00EF3D09" w:rsidRDefault="00493C49" w:rsidP="007A3494">
            <w:pPr>
              <w:ind w:right="99"/>
              <w:rPr>
                <w:rFonts w:ascii="Times New Roman" w:hAnsi="Times New Roman"/>
                <w:iCs/>
                <w:lang w:val="en-US"/>
              </w:rPr>
            </w:pPr>
            <w:r w:rsidRPr="00EF3D09">
              <w:rPr>
                <w:rFonts w:ascii="Times New Roman" w:hAnsi="Times New Roman"/>
                <w:iCs/>
                <w:lang w:val="en-US"/>
              </w:rPr>
              <w:t>${companyShortName}</w:t>
            </w:r>
          </w:p>
        </w:tc>
      </w:tr>
      <w:tr w:rsidR="00493C49" w:rsidRPr="00D55AB9" w:rsidTr="007A3494">
        <w:tc>
          <w:tcPr>
            <w:tcW w:w="5382" w:type="dxa"/>
          </w:tcPr>
          <w:p w:rsidR="00493C49" w:rsidRPr="00D55AB9" w:rsidRDefault="00493C49" w:rsidP="007A3494">
            <w:pPr>
              <w:ind w:right="99"/>
              <w:rPr>
                <w:rFonts w:ascii="Times New Roman" w:hAnsi="Times New Roman"/>
                <w:bCs/>
                <w:color w:val="000000"/>
              </w:rPr>
            </w:pPr>
            <w:r w:rsidRPr="00D55AB9">
              <w:rPr>
                <w:rFonts w:ascii="Times New Roman" w:hAnsi="Times New Roman"/>
                <w:bCs/>
                <w:color w:val="000000"/>
              </w:rPr>
              <w:t>ИНН</w:t>
            </w:r>
          </w:p>
        </w:tc>
        <w:tc>
          <w:tcPr>
            <w:tcW w:w="3822" w:type="dxa"/>
          </w:tcPr>
          <w:p w:rsidR="00493C49" w:rsidRPr="00EF3D09" w:rsidRDefault="00B00424" w:rsidP="00B00424">
            <w:pPr>
              <w:ind w:right="99"/>
              <w:rPr>
                <w:rFonts w:ascii="Times New Roman" w:hAnsi="Times New Roman" w:cs="Times New Roman"/>
                <w:iCs/>
                <w:lang w:val="en-US"/>
              </w:rPr>
            </w:pPr>
            <w:r w:rsidRPr="00EF3D09">
              <w:rPr>
                <w:rFonts w:ascii="Times New Roman" w:hAnsi="Times New Roman" w:cs="Times New Roman"/>
                <w:lang w:val="en-US"/>
              </w:rPr>
              <w:t>${companySymbolsValueINN}</w:t>
            </w:r>
          </w:p>
        </w:tc>
      </w:tr>
      <w:tr w:rsidR="00EF3D09" w:rsidRPr="00EF3D09" w:rsidTr="007A3494">
        <w:tc>
          <w:tcPr>
            <w:tcW w:w="5382" w:type="dxa"/>
          </w:tcPr>
          <w:p w:rsidR="00493C49" w:rsidRPr="00D55AB9" w:rsidRDefault="00493C49" w:rsidP="007A3494">
            <w:pPr>
              <w:ind w:right="99"/>
              <w:rPr>
                <w:rFonts w:ascii="Times New Roman" w:hAnsi="Times New Roman"/>
                <w:bCs/>
                <w:color w:val="000000"/>
              </w:rPr>
            </w:pPr>
            <w:r w:rsidRPr="00D55AB9">
              <w:rPr>
                <w:rFonts w:ascii="Times New Roman" w:hAnsi="Times New Roman"/>
                <w:bCs/>
                <w:color w:val="000000"/>
              </w:rPr>
              <w:t>Клиринговый код Участника клиринга</w:t>
            </w:r>
          </w:p>
        </w:tc>
        <w:tc>
          <w:tcPr>
            <w:tcW w:w="3822" w:type="dxa"/>
          </w:tcPr>
          <w:p w:rsidR="00493C49" w:rsidRPr="00EF3D09" w:rsidRDefault="00493C49" w:rsidP="007A3494">
            <w:pPr>
              <w:ind w:right="99"/>
              <w:rPr>
                <w:rFonts w:ascii="Times New Roman" w:hAnsi="Times New Roman"/>
                <w:iCs/>
                <w:lang w:val="en-US"/>
              </w:rPr>
            </w:pPr>
            <w:r w:rsidRPr="00EF3D09">
              <w:rPr>
                <w:rFonts w:ascii="Times New Roman" w:hAnsi="Times New Roman"/>
                <w:iCs/>
              </w:rPr>
              <w:t>${companySymbolValueCLRC}</w:t>
            </w:r>
          </w:p>
        </w:tc>
      </w:tr>
      <w:tr w:rsidR="00493C49" w:rsidRPr="00D55AB9" w:rsidTr="007A3494">
        <w:tc>
          <w:tcPr>
            <w:tcW w:w="5382" w:type="dxa"/>
          </w:tcPr>
          <w:p w:rsidR="00493C49" w:rsidRPr="00D55AB9" w:rsidRDefault="00493C49" w:rsidP="007A3494">
            <w:pPr>
              <w:ind w:right="99"/>
              <w:rPr>
                <w:rFonts w:ascii="Times New Roman" w:hAnsi="Times New Roman"/>
                <w:bCs/>
                <w:color w:val="000000"/>
              </w:rPr>
            </w:pPr>
            <w:r w:rsidRPr="00D55AB9">
              <w:rPr>
                <w:rFonts w:ascii="Times New Roman" w:hAnsi="Times New Roman"/>
                <w:bCs/>
                <w:color w:val="000000"/>
              </w:rPr>
              <w:t>Регистрационный код Участника клиринга</w:t>
            </w:r>
          </w:p>
        </w:tc>
        <w:tc>
          <w:tcPr>
            <w:tcW w:w="3822" w:type="dxa"/>
          </w:tcPr>
          <w:p w:rsidR="00493C49" w:rsidRPr="00400981" w:rsidRDefault="00493C49" w:rsidP="007A3494">
            <w:pPr>
              <w:ind w:right="99"/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9979EE">
              <w:rPr>
                <w:rFonts w:ascii="Times New Roman" w:hAnsi="Times New Roman"/>
                <w:iCs/>
                <w:color w:val="000000"/>
                <w:lang w:val="en-US"/>
              </w:rPr>
              <w:t>${companySymbolValueRGRC}</w:t>
            </w:r>
          </w:p>
        </w:tc>
      </w:tr>
      <w:tr w:rsidR="00493C49" w:rsidRPr="00D55AB9" w:rsidTr="007A3494">
        <w:tc>
          <w:tcPr>
            <w:tcW w:w="5382" w:type="dxa"/>
          </w:tcPr>
          <w:p w:rsidR="00493C49" w:rsidRPr="00D55AB9" w:rsidRDefault="00493C49" w:rsidP="007A3494">
            <w:pPr>
              <w:ind w:right="99"/>
              <w:rPr>
                <w:rFonts w:ascii="Times New Roman" w:hAnsi="Times New Roman"/>
                <w:bCs/>
                <w:color w:val="000000"/>
              </w:rPr>
            </w:pPr>
            <w:r w:rsidRPr="00D55AB9">
              <w:rPr>
                <w:rFonts w:ascii="Times New Roman" w:hAnsi="Times New Roman"/>
                <w:bCs/>
                <w:color w:val="000000"/>
              </w:rPr>
              <w:t>Номер регистра на Клиринговом счете АО СПВБ</w:t>
            </w:r>
          </w:p>
        </w:tc>
        <w:tc>
          <w:tcPr>
            <w:tcW w:w="3822" w:type="dxa"/>
          </w:tcPr>
          <w:p w:rsidR="00493C49" w:rsidRPr="006178AE" w:rsidRDefault="00493C49" w:rsidP="007A3494">
            <w:pPr>
              <w:ind w:right="99"/>
              <w:rPr>
                <w:rFonts w:ascii="Times New Roman" w:hAnsi="Times New Roman"/>
                <w:iCs/>
                <w:color w:val="FF0000"/>
              </w:rPr>
            </w:pPr>
            <w:r w:rsidRPr="006178AE">
              <w:rPr>
                <w:rFonts w:ascii="Times New Roman" w:eastAsia="Calibri" w:hAnsi="Times New Roman" w:cs="Times New Roman"/>
                <w:color w:val="000000"/>
                <w:szCs w:val="26"/>
              </w:rPr>
              <w:t>${accountINFO}</w:t>
            </w:r>
          </w:p>
        </w:tc>
      </w:tr>
    </w:tbl>
    <w:p w:rsidR="00493C49" w:rsidRDefault="00493C49" w:rsidP="00493C49">
      <w:pPr>
        <w:autoSpaceDE w:val="0"/>
        <w:autoSpaceDN w:val="0"/>
        <w:adjustRightInd w:val="0"/>
        <w:rPr>
          <w:rFonts w:ascii="Times New Roman" w:hAnsi="Times New Roman"/>
          <w:szCs w:val="26"/>
        </w:rPr>
      </w:pPr>
    </w:p>
    <w:bookmarkEnd w:id="1"/>
    <w:p w:rsidR="00493C49" w:rsidRPr="00687E57" w:rsidRDefault="00493C49" w:rsidP="00493C49">
      <w:pPr>
        <w:autoSpaceDE w:val="0"/>
        <w:autoSpaceDN w:val="0"/>
        <w:adjustRightInd w:val="0"/>
        <w:rPr>
          <w:rFonts w:ascii="TimesNewRomanPSMT" w:hAnsi="TimesNewRomanPSMT" w:cs="TimesNewRomanPSMT"/>
          <w:szCs w:val="26"/>
        </w:rPr>
      </w:pPr>
      <w:r>
        <w:rPr>
          <w:rFonts w:ascii="TimesNewRomanPSMT" w:hAnsi="TimesNewRomanPSMT" w:cs="TimesNewRomanPSMT"/>
          <w:szCs w:val="26"/>
        </w:rPr>
        <w:t>Уполномоченный сотрудник Клирингового отдела</w:t>
      </w:r>
      <w:r w:rsidRPr="00687E57">
        <w:rPr>
          <w:rFonts w:ascii="TimesNewRomanPSMT" w:hAnsi="TimesNewRomanPSMT" w:cs="TimesNewRomanPSMT"/>
          <w:szCs w:val="26"/>
        </w:rPr>
        <w:tab/>
      </w:r>
      <w:r w:rsidRPr="00687E57">
        <w:rPr>
          <w:rFonts w:ascii="TimesNewRomanPSMT" w:hAnsi="TimesNewRomanPSMT" w:cs="TimesNewRomanPSMT"/>
          <w:szCs w:val="26"/>
        </w:rPr>
        <w:tab/>
      </w:r>
      <w:r w:rsidRPr="00687E57">
        <w:rPr>
          <w:rFonts w:ascii="TimesNewRomanPSMT" w:hAnsi="TimesNewRomanPSMT" w:cs="TimesNewRomanPSMT"/>
          <w:szCs w:val="26"/>
        </w:rPr>
        <w:tab/>
      </w:r>
      <w:r w:rsidRPr="00687E57">
        <w:rPr>
          <w:rFonts w:ascii="TimesNewRomanPSMT" w:hAnsi="TimesNewRomanPSMT" w:cs="TimesNewRomanPSMT"/>
          <w:szCs w:val="26"/>
        </w:rPr>
        <w:tab/>
      </w:r>
      <w:r>
        <w:rPr>
          <w:rFonts w:ascii="TimesNewRomanPSMT" w:hAnsi="TimesNewRomanPSMT" w:cs="TimesNewRomanPSMT"/>
          <w:szCs w:val="26"/>
        </w:rPr>
        <w:t>ФИО</w:t>
      </w:r>
    </w:p>
    <w:p w:rsidR="00493C49" w:rsidRDefault="00493C49" w:rsidP="00493C49">
      <w:pPr>
        <w:pStyle w:val="a6"/>
        <w:ind w:right="99"/>
        <w:jc w:val="both"/>
        <w:rPr>
          <w:b w:val="0"/>
          <w:color w:val="000000"/>
          <w:sz w:val="20"/>
        </w:rPr>
      </w:pPr>
    </w:p>
    <w:p w:rsidR="00B6400C" w:rsidRDefault="00954849"/>
    <w:sectPr w:rsidR="00B6400C" w:rsidSect="004D4E29">
      <w:headerReference w:type="default" r:id="rId7"/>
      <w:pgSz w:w="11906" w:h="16838"/>
      <w:pgMar w:top="1134" w:right="991" w:bottom="1134" w:left="1701" w:header="708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849" w:rsidRDefault="00954849">
      <w:pPr>
        <w:spacing w:after="0" w:line="240" w:lineRule="auto"/>
      </w:pPr>
      <w:r>
        <w:separator/>
      </w:r>
    </w:p>
  </w:endnote>
  <w:endnote w:type="continuationSeparator" w:id="0">
    <w:p w:rsidR="00954849" w:rsidRDefault="00954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849" w:rsidRDefault="00954849">
      <w:pPr>
        <w:spacing w:after="0" w:line="240" w:lineRule="auto"/>
      </w:pPr>
      <w:r>
        <w:separator/>
      </w:r>
    </w:p>
  </w:footnote>
  <w:footnote w:type="continuationSeparator" w:id="0">
    <w:p w:rsidR="00954849" w:rsidRDefault="00954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9B5" w:rsidRDefault="00954849" w:rsidP="00EC10F9">
    <w:pPr>
      <w:pStyle w:val="a3"/>
      <w:tabs>
        <w:tab w:val="clear" w:pos="4677"/>
        <w:tab w:val="left" w:pos="467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C49"/>
    <w:rsid w:val="00136047"/>
    <w:rsid w:val="00192B5F"/>
    <w:rsid w:val="00260D1A"/>
    <w:rsid w:val="00283942"/>
    <w:rsid w:val="00432F9C"/>
    <w:rsid w:val="0047173A"/>
    <w:rsid w:val="00493C49"/>
    <w:rsid w:val="004C09E8"/>
    <w:rsid w:val="004D115C"/>
    <w:rsid w:val="004D4A16"/>
    <w:rsid w:val="00561327"/>
    <w:rsid w:val="00607C4D"/>
    <w:rsid w:val="006178AE"/>
    <w:rsid w:val="00794B1B"/>
    <w:rsid w:val="007C6D4E"/>
    <w:rsid w:val="00806415"/>
    <w:rsid w:val="008F1A31"/>
    <w:rsid w:val="00954849"/>
    <w:rsid w:val="00971A5B"/>
    <w:rsid w:val="009A0BF7"/>
    <w:rsid w:val="009B33BD"/>
    <w:rsid w:val="00B00424"/>
    <w:rsid w:val="00CF5F62"/>
    <w:rsid w:val="00EF3D09"/>
    <w:rsid w:val="00FA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2EEF3"/>
  <w15:chartTrackingRefBased/>
  <w15:docId w15:val="{C0273428-A00B-4043-A44A-900712A65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C49"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3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3C49"/>
    <w:rPr>
      <w:sz w:val="26"/>
    </w:rPr>
  </w:style>
  <w:style w:type="table" w:styleId="a5">
    <w:name w:val="Table Grid"/>
    <w:basedOn w:val="a1"/>
    <w:uiPriority w:val="39"/>
    <w:rsid w:val="00493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rsid w:val="00493C49"/>
    <w:pPr>
      <w:widowControl w:val="0"/>
      <w:suppressAutoHyphens/>
      <w:spacing w:before="120" w:after="0" w:line="240" w:lineRule="auto"/>
      <w:jc w:val="center"/>
    </w:pPr>
    <w:rPr>
      <w:rFonts w:ascii="Times New Roman" w:eastAsia="Times New Roman" w:hAnsi="Times New Roman" w:cs="Times New Roman"/>
      <w:b/>
      <w:sz w:val="22"/>
      <w:szCs w:val="20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493C49"/>
    <w:rPr>
      <w:rFonts w:ascii="Times New Roman" w:eastAsia="Times New Roman" w:hAnsi="Times New Roman" w:cs="Times New Roman"/>
      <w:b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1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Семеньков Павел Михайлович</dc:creator>
  <cp:keywords/>
  <dc:description/>
  <cp:lastModifiedBy>Семеньков Павел Михайлович</cp:lastModifiedBy>
  <cp:revision>14</cp:revision>
  <dcterms:created xsi:type="dcterms:W3CDTF">2023-06-06T08:44:00Z</dcterms:created>
  <dcterms:modified xsi:type="dcterms:W3CDTF">2023-06-07T08:13:00Z</dcterms:modified>
</cp:coreProperties>
</file>