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Приложение №8а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kern w:val="0"/>
                <w:lang w:bidi="ar-SA"/>
              </w:rPr>
            </w:pPr>
            <w:r>
              <w:rPr>
                <w:color w:val="000000"/>
                <w:kern w:val="0"/>
                <w:lang w:val="ru-RU" w:bidi="ar-SA"/>
              </w:rPr>
              <w:t xml:space="preserve">Исх.№ </w:t>
            </w:r>
            <w:r>
              <w:rPr>
                <w:color w:val="000000"/>
                <w:kern w:val="0"/>
                <w:u w:val="single"/>
                <w:lang w:val="ru-RU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kern w:val="0"/>
                <w:lang w:bidi="ar-SA"/>
              </w:rPr>
            </w:pPr>
            <w:r>
              <w:rPr>
                <w:color w:val="000000"/>
                <w:kern w:val="0"/>
                <w:lang w:val="ru-RU" w:bidi="ar-SA"/>
              </w:rPr>
              <w:t>«</w:t>
            </w:r>
            <w:r>
              <w:rPr>
                <w:color w:val="000000"/>
                <w:kern w:val="0"/>
                <w:u w:val="single"/>
                <w:lang w:val="ru-RU" w:bidi="ar-SA"/>
              </w:rPr>
              <w:t>${currDay}</w:t>
            </w:r>
            <w:r>
              <w:rPr>
                <w:color w:val="000000"/>
                <w:kern w:val="0"/>
                <w:lang w:val="ru-RU" w:bidi="ar-SA"/>
              </w:rPr>
              <w:t xml:space="preserve">» </w:t>
            </w:r>
            <w:r>
              <w:rPr>
                <w:color w:val="000000"/>
                <w:kern w:val="0"/>
                <w:u w:val="single"/>
                <w:lang w:val="ru-RU" w:bidi="ar-SA"/>
              </w:rPr>
              <w:t>${currMonth}</w:t>
            </w:r>
            <w:r>
              <w:rPr>
                <w:color w:val="000000"/>
                <w:kern w:val="0"/>
                <w:lang w:val="ru-RU" w:bidi="ar-SA"/>
              </w:rPr>
              <w:t xml:space="preserve"> 20</w:t>
            </w:r>
            <w:r>
              <w:rPr>
                <w:color w:val="000000"/>
                <w:kern w:val="0"/>
                <w:u w:val="single"/>
                <w:lang w:val="ru-RU" w:bidi="ar-SA"/>
              </w:rPr>
              <w:t>${currYear}</w:t>
            </w:r>
            <w:r>
              <w:rPr>
                <w:color w:val="000000"/>
                <w:kern w:val="0"/>
                <w:lang w:val="ru-RU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НКО АО НРД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РО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РД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УВЕДОМЛЕНИЕ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ОБ УЧАСТНИКЕ КЛИРИНГА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708"/>
              <w:jc w:val="left"/>
              <w:rPr>
                <w:kern w:val="0"/>
                <w:lang w:bidi="ar-SA"/>
              </w:rPr>
            </w:pPr>
            <w:r>
              <w:rPr>
                <w:kern w:val="0"/>
                <w:lang w:val="ru-RU" w:bidi="ar-SA"/>
              </w:rPr>
              <w:t xml:space="preserve">Настоящим уведомляем Вас о том, что со следующими организациями АО СПВБ заключило / </w:t>
            </w:r>
            <w:r>
              <w:rPr>
                <w:b/>
                <w:kern w:val="0"/>
                <w:lang w:val="ru-RU" w:bidi="ar-SA"/>
              </w:rPr>
              <w:t>расторгло Договор</w:t>
            </w:r>
            <w:r>
              <w:rPr>
                <w:kern w:val="0"/>
                <w:lang w:val="ru-RU" w:bidi="ar-SA"/>
              </w:rPr>
              <w:t xml:space="preserve"> на оказание клиринговых услуг с </w:t>
            </w:r>
            <w:r>
              <w:rPr>
                <w:b w:val="false"/>
                <w:bCs w:val="false"/>
                <w:color w:val="000000"/>
                <w:kern w:val="0"/>
                <w:u w:val="single"/>
                <w:lang w:val="ru-RU" w:bidi="ar-SA"/>
              </w:rPr>
              <w:t>${relationUpdatedAt}</w:t>
            </w:r>
            <w:r>
              <w:rPr>
                <w:b w:val="false"/>
                <w:bCs w:val="false"/>
                <w:color w:val="000000"/>
                <w:kern w:val="0"/>
                <w:u w:val="none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дата: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</w:r>
          </w:p>
          <w:tbl>
            <w:tblPr>
              <w:tblStyle w:val="a3"/>
              <w:tblW w:w="911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76"/>
              <w:gridCol w:w="1903"/>
              <w:gridCol w:w="1875"/>
              <w:gridCol w:w="1938"/>
              <w:gridCol w:w="1747"/>
              <w:gridCol w:w="1179"/>
            </w:tblGrid>
            <w:tr>
              <w:trPr/>
              <w:tc>
                <w:tcPr>
                  <w:tcW w:w="476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 xml:space="preserve">№ </w:t>
                  </w: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п/п</w:t>
                  </w:r>
                </w:p>
              </w:tc>
              <w:tc>
                <w:tcPr>
                  <w:tcW w:w="1903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Полное наименование Участника клиринга</w:t>
                  </w:r>
                </w:p>
              </w:tc>
              <w:tc>
                <w:tcPr>
                  <w:tcW w:w="1875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Краткое наименование Участника клиринга</w:t>
                  </w:r>
                </w:p>
              </w:tc>
              <w:tc>
                <w:tcPr>
                  <w:tcW w:w="1938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ИНН</w:t>
                  </w:r>
                </w:p>
              </w:tc>
              <w:tc>
                <w:tcPr>
                  <w:tcW w:w="174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Код участника клиринга</w:t>
                  </w:r>
                </w:p>
              </w:tc>
              <w:tc>
                <w:tcPr>
                  <w:tcW w:w="1179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rFonts w:eastAsia="Calibri" w:eastAsiaTheme="minorHAnsi"/>
                      <w:color w:val="000000"/>
                      <w:kern w:val="0"/>
                      <w:sz w:val="26"/>
                      <w:szCs w:val="26"/>
                      <w:lang w:val="ru-RU" w:eastAsia="en-US" w:bidi="ar-SA"/>
                    </w:rPr>
                    <w:t>Режим торгов</w:t>
                  </w:r>
                  <w:r>
                    <w:rPr>
                      <w:rFonts w:eastAsia="Calibri" w:eastAsiaTheme="minorHAnsi"/>
                      <w:color w:val="000000"/>
                      <w:kern w:val="0"/>
                      <w:sz w:val="17"/>
                      <w:szCs w:val="17"/>
                      <w:lang w:val="ru-RU" w:eastAsia="en-US" w:bidi="ar-SA"/>
                    </w:rPr>
                    <w:t>16</w:t>
                  </w:r>
                </w:p>
              </w:tc>
            </w:tr>
            <w:tr>
              <w:trPr/>
              <w:tc>
                <w:tcPr>
                  <w:tcW w:w="476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kern w:val="0"/>
                      <w:lang w:val="ru-RU" w:bidi="ar-SA"/>
                    </w:rPr>
                  </w:r>
                </w:p>
              </w:tc>
              <w:tc>
                <w:tcPr>
                  <w:tcW w:w="1903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color w:val="000000"/>
                      <w:kern w:val="0"/>
                      <w:lang w:bidi="ar-SA"/>
                    </w:rPr>
                  </w:pPr>
                  <w:r>
                    <w:rPr>
                      <w:color w:val="000000"/>
                      <w:kern w:val="0"/>
                      <w:lang w:val="ru-RU" w:bidi="ar-SA"/>
                    </w:rPr>
                    <w:t>${companyFullName}</w:t>
                  </w:r>
                </w:p>
              </w:tc>
              <w:tc>
                <w:tcPr>
                  <w:tcW w:w="1875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color w:val="000000"/>
                      <w:kern w:val="0"/>
                      <w:lang w:bidi="ar-SA"/>
                    </w:rPr>
                  </w:pPr>
                  <w:r>
                    <w:rPr>
                      <w:color w:val="000000"/>
                      <w:kern w:val="0"/>
                      <w:lang w:val="en-US" w:bidi="ar-SA"/>
                    </w:rPr>
                    <w:t>${companyShortName}</w:t>
                  </w:r>
                </w:p>
              </w:tc>
              <w:tc>
                <w:tcPr>
                  <w:tcW w:w="1938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color w:val="000000"/>
                      <w:kern w:val="0"/>
                      <w:lang w:bidi="ar-SA"/>
                    </w:rPr>
                  </w:pPr>
                  <w:r>
                    <w:rPr>
                      <w:color w:val="000000"/>
                      <w:kern w:val="0"/>
                      <w:lang w:val="en-US" w:bidi="ar-SA"/>
                    </w:rPr>
                    <w:t>${companySymbolsINN}</w:t>
                  </w:r>
                </w:p>
              </w:tc>
              <w:tc>
                <w:tcPr>
                  <w:tcW w:w="1747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color w:val="000000"/>
                      <w:kern w:val="0"/>
                      <w:lang w:bidi="ar-SA"/>
                    </w:rPr>
                  </w:pPr>
                  <w:r>
                    <w:rPr>
                      <w:color w:val="000000"/>
                      <w:kern w:val="0"/>
                      <w:lang w:val="en-US" w:bidi="ar-SA"/>
                    </w:rPr>
                    <w:t>${companyClearingCode}</w:t>
                  </w:r>
                </w:p>
              </w:tc>
              <w:tc>
                <w:tcPr>
                  <w:tcW w:w="1179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before="0" w:after="0"/>
                    <w:jc w:val="left"/>
                    <w:rPr>
                      <w:kern w:val="0"/>
                      <w:lang w:val="ru-RU" w:bidi="ar-SA"/>
                    </w:rPr>
                  </w:pPr>
                  <w:r>
                    <w:rPr>
                      <w:kern w:val="0"/>
                      <w:lang w:val="ru-RU" w:bidi="ar-S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Начальник клирингового отдела АО СПВБ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(расшифровка подписи)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М.П.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82e5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82e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LibreOffice/7.1.2.2$Windows_X86_64 LibreOffice_project/8a45595d069ef5570103caea1b71cc9d82b2aae4</Application>
  <AppVersion>15.0000</AppVersion>
  <Pages>1</Pages>
  <Words>69</Words>
  <Characters>515</Characters>
  <CharactersWithSpaces>559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2022-10-03T16:43:00Z</dcterms:created>
  <dc:creator>Свиридов Кирилл Николаевич</dc:creator>
  <dc:description/>
  <dc:language>ru-RU</dc:language>
  <cp:lastModifiedBy/>
  <dcterms:modified xsi:type="dcterms:W3CDTF">2022-12-29T16:58:21Z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